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4D" w:rsidRPr="002F7AD7" w:rsidRDefault="0076354D" w:rsidP="0052384B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5" w:color="000000" w:fill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76354D" w:rsidRPr="00A81E2A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76354D" w:rsidRPr="00A81E2A" w:rsidRDefault="003D38B8" w:rsidP="0076354D">
            <w:pPr>
              <w:pStyle w:val="Heading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E7431">
              <w:rPr>
                <w:rFonts w:ascii="Arial" w:hAnsi="Arial" w:cs="Arial"/>
                <w:color w:val="000000"/>
                <w:sz w:val="22"/>
                <w:szCs w:val="22"/>
              </w:rPr>
              <w:t>Position</w:t>
            </w:r>
            <w:r w:rsidR="0076354D" w:rsidRPr="00A81E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DESCRIPTION</w:t>
            </w:r>
          </w:p>
        </w:tc>
      </w:tr>
    </w:tbl>
    <w:p w:rsidR="0076354D" w:rsidRDefault="0076354D" w:rsidP="0076354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408"/>
        <w:gridCol w:w="6160"/>
      </w:tblGrid>
      <w:tr w:rsidR="00501E16" w:rsidRPr="00BE26C0" w:rsidTr="00BE2016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E16" w:rsidRPr="00BE26C0" w:rsidRDefault="00501E16" w:rsidP="00E91F75">
            <w:pPr>
              <w:rPr>
                <w:rFonts w:asciiTheme="minorHAnsi" w:hAnsiTheme="minorHAnsi" w:cs="Arial"/>
                <w:b/>
                <w:bCs/>
              </w:rPr>
            </w:pPr>
            <w:r w:rsidRPr="00BE26C0">
              <w:rPr>
                <w:rFonts w:asciiTheme="minorHAnsi" w:hAnsiTheme="minorHAnsi" w:cs="Arial"/>
                <w:b/>
                <w:bCs/>
              </w:rPr>
              <w:t>POSITION TITLE: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E16" w:rsidRPr="004228A1" w:rsidRDefault="00C94377" w:rsidP="00B97DB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NHC </w:t>
            </w:r>
            <w:r w:rsidR="00B97DBB">
              <w:rPr>
                <w:rFonts w:ascii="Calibri" w:hAnsi="Calibri"/>
                <w:b/>
                <w:bCs/>
                <w:color w:val="000000"/>
                <w:lang w:eastAsia="en-CA"/>
              </w:rPr>
              <w:t>Weekend Custodian</w:t>
            </w:r>
          </w:p>
        </w:tc>
      </w:tr>
      <w:tr w:rsidR="00072F5E" w:rsidRPr="00BE26C0" w:rsidTr="00BE2016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Pr="00BE26C0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 w:rsidRPr="00BE26C0">
              <w:rPr>
                <w:rFonts w:asciiTheme="minorHAnsi" w:hAnsiTheme="minorHAnsi" w:cs="Arial"/>
                <w:b/>
                <w:bCs/>
              </w:rPr>
              <w:t>REPORTS TO: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Pr="004228A1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 w:rsidRPr="003006FC">
              <w:rPr>
                <w:rFonts w:ascii="Calibri" w:hAnsi="Calibri"/>
                <w:b/>
                <w:bCs/>
                <w:color w:val="000000"/>
                <w:lang w:eastAsia="en-CA"/>
              </w:rPr>
              <w:t>H</w:t>
            </w: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>ousekeeping Department Leader</w:t>
            </w:r>
          </w:p>
        </w:tc>
      </w:tr>
      <w:tr w:rsidR="00072F5E" w:rsidRPr="00BE26C0" w:rsidTr="00E91F75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Pr="00BE26C0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CLASSIFICATION</w:t>
            </w:r>
            <w:r w:rsidRPr="00BE26C0">
              <w:rPr>
                <w:rFonts w:asciiTheme="minorHAnsi" w:hAnsiTheme="minorHAnsi" w:cs="Arial"/>
                <w:b/>
                <w:bCs/>
              </w:rPr>
              <w:t>: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B97DBB" w:rsidP="00862200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Part Time PTE: 0.</w:t>
            </w:r>
            <w:r w:rsidR="00862200">
              <w:rPr>
                <w:rFonts w:asciiTheme="minorHAnsi" w:hAnsiTheme="minorHAnsi" w:cs="Arial"/>
                <w:b/>
                <w:bCs/>
              </w:rPr>
              <w:t>4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</w:rPr>
              <w:t>, 16 hours per week, S/S</w:t>
            </w:r>
          </w:p>
        </w:tc>
      </w:tr>
      <w:tr w:rsidR="00072F5E" w:rsidRPr="00BE26C0" w:rsidTr="00E91F75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PROBATION: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90 Days</w:t>
            </w:r>
          </w:p>
        </w:tc>
      </w:tr>
      <w:tr w:rsidR="00072F5E" w:rsidRPr="00BE26C0" w:rsidTr="00E91F75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BENEFITS: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01E16" w:rsidRPr="00BE26C0" w:rsidRDefault="00501E16" w:rsidP="00501E16">
      <w:pPr>
        <w:jc w:val="center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501E16" w:rsidRPr="00BE26C0" w:rsidTr="00E91F7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E16" w:rsidRPr="00EA26A5" w:rsidRDefault="00501E16" w:rsidP="00E91F75">
            <w:pPr>
              <w:pStyle w:val="Heading1"/>
              <w:rPr>
                <w:rFonts w:asciiTheme="minorHAnsi" w:eastAsiaTheme="minorEastAsia" w:hAnsiTheme="minorHAnsi" w:cs="Arial"/>
                <w:sz w:val="8"/>
              </w:rPr>
            </w:pPr>
          </w:p>
          <w:p w:rsidR="00C94377" w:rsidRPr="00C94377" w:rsidRDefault="00501E16" w:rsidP="00C94377">
            <w:pPr>
              <w:pStyle w:val="Heading1"/>
              <w:rPr>
                <w:rFonts w:asciiTheme="minorHAnsi" w:eastAsiaTheme="minorEastAsia" w:hAnsiTheme="minorHAnsi" w:cs="Arial"/>
              </w:rPr>
            </w:pPr>
            <w:r w:rsidRPr="00BE26C0">
              <w:rPr>
                <w:rFonts w:asciiTheme="minorHAnsi" w:eastAsiaTheme="minorEastAsia" w:hAnsiTheme="minorHAnsi" w:cs="Arial"/>
              </w:rPr>
              <w:t>POSITION SUMMARY</w:t>
            </w:r>
          </w:p>
          <w:p w:rsidR="00C94377" w:rsidRDefault="00B97DBB" w:rsidP="00BE2016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>Weekend Custodial</w:t>
            </w:r>
            <w:r w:rsidR="00C94377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members are responsible for the </w:t>
            </w:r>
            <w:r w:rsidR="00CF170C">
              <w:rPr>
                <w:rFonts w:ascii="Calibri" w:hAnsi="Calibri"/>
                <w:b/>
                <w:bCs/>
                <w:color w:val="000000"/>
                <w:lang w:eastAsia="en-CA"/>
              </w:rPr>
              <w:t>c</w:t>
            </w:r>
            <w:r w:rsidR="00C94377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leanliness of various public areas </w:t>
            </w: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>in the Niverville Heritage Centre on a weekend basis.</w:t>
            </w:r>
          </w:p>
          <w:p w:rsidR="00BE2016" w:rsidRPr="004B27D3" w:rsidRDefault="00BE2016" w:rsidP="00BE2016">
            <w:pPr>
              <w:rPr>
                <w:rFonts w:asciiTheme="minorHAnsi" w:hAnsiTheme="minorHAnsi" w:cs="Arial"/>
                <w:sz w:val="16"/>
              </w:rPr>
            </w:pPr>
          </w:p>
        </w:tc>
      </w:tr>
    </w:tbl>
    <w:p w:rsidR="00501E16" w:rsidRPr="00A81E2A" w:rsidRDefault="00501E16" w:rsidP="0076354D">
      <w:pPr>
        <w:rPr>
          <w:rFonts w:ascii="Arial" w:hAnsi="Arial" w:cs="Arial"/>
          <w:color w:val="000000"/>
          <w:sz w:val="22"/>
          <w:szCs w:val="22"/>
        </w:rPr>
      </w:pPr>
    </w:p>
    <w:p w:rsidR="000C0EBD" w:rsidRPr="00A81E2A" w:rsidRDefault="000C0EBD" w:rsidP="0076354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7938"/>
      </w:tblGrid>
      <w:tr w:rsidR="000C0EBD" w:rsidRPr="007A7B98" w:rsidTr="00F974A0">
        <w:tc>
          <w:tcPr>
            <w:tcW w:w="1916" w:type="dxa"/>
          </w:tcPr>
          <w:p w:rsidR="00CB515A" w:rsidRDefault="00CB515A" w:rsidP="000C0E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EBD" w:rsidRPr="007A7B98" w:rsidRDefault="000C0EBD" w:rsidP="000C0E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B98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Objectives:</w:t>
            </w:r>
          </w:p>
        </w:tc>
        <w:tc>
          <w:tcPr>
            <w:tcW w:w="7938" w:type="dxa"/>
          </w:tcPr>
          <w:p w:rsidR="00B226C1" w:rsidRDefault="00B226C1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226C1">
              <w:rPr>
                <w:rFonts w:ascii="Arial" w:eastAsia="Times New Roman" w:hAnsi="Arial" w:cs="Arial"/>
                <w:color w:val="000000"/>
                <w:lang w:eastAsia="en-CA"/>
              </w:rPr>
              <w:t xml:space="preserve">Work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in a manner that respects the home of the residents where we have a privilege of working in.</w:t>
            </w:r>
          </w:p>
          <w:p w:rsidR="00B226C1" w:rsidRDefault="00B226C1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To do the best of one’s ability to accomplish the duties expected.</w:t>
            </w:r>
          </w:p>
          <w:p w:rsidR="00EC2619" w:rsidRPr="00B226C1" w:rsidRDefault="00B226C1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To make an extra effort as may</w:t>
            </w:r>
            <w:r w:rsidR="00183CF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be needed.  </w:t>
            </w:r>
          </w:p>
        </w:tc>
      </w:tr>
    </w:tbl>
    <w:p w:rsidR="000C0EBD" w:rsidRPr="007A7B98" w:rsidRDefault="000C0EBD" w:rsidP="0076354D">
      <w:pPr>
        <w:rPr>
          <w:rFonts w:ascii="Arial" w:hAnsi="Arial" w:cs="Arial"/>
          <w:color w:val="000000"/>
          <w:sz w:val="22"/>
          <w:szCs w:val="22"/>
        </w:rPr>
      </w:pPr>
    </w:p>
    <w:p w:rsidR="00DD257E" w:rsidRPr="00A81E2A" w:rsidRDefault="00DD257E" w:rsidP="0076354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76354D" w:rsidRPr="00A81E2A">
        <w:tc>
          <w:tcPr>
            <w:tcW w:w="1908" w:type="dxa"/>
            <w:tcBorders>
              <w:right w:val="single" w:sz="4" w:space="0" w:color="auto"/>
            </w:tcBorders>
          </w:tcPr>
          <w:p w:rsidR="00CB515A" w:rsidRDefault="00CB515A" w:rsidP="007635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515A" w:rsidRDefault="00CB515A" w:rsidP="007635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54D" w:rsidRPr="00A81E2A" w:rsidRDefault="00CB515A" w:rsidP="007635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Qualifications</w:t>
            </w:r>
            <w:r w:rsidR="0076354D" w:rsidRPr="00A81E2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6" w:rsidRPr="00DB758E" w:rsidRDefault="00501E16" w:rsidP="00501E16">
            <w:pPr>
              <w:rPr>
                <w:sz w:val="32"/>
                <w:lang w:eastAsia="en-CA"/>
              </w:rPr>
            </w:pPr>
            <w:r w:rsidRPr="00DB758E">
              <w:rPr>
                <w:rFonts w:ascii="Arial" w:hAnsi="Arial" w:cs="Arial"/>
                <w:b/>
                <w:bCs/>
                <w:szCs w:val="20"/>
                <w:lang w:eastAsia="en-CA"/>
              </w:rPr>
              <w:t>Knowledge, Skills &amp; Certifications</w:t>
            </w:r>
          </w:p>
          <w:p w:rsidR="00072F5E" w:rsidRPr="00B226C1" w:rsidRDefault="00072F5E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226C1">
              <w:rPr>
                <w:rFonts w:ascii="Arial" w:eastAsia="Times New Roman" w:hAnsi="Arial" w:cs="Arial"/>
                <w:color w:val="000000"/>
                <w:lang w:eastAsia="en-CA"/>
              </w:rPr>
              <w:t>Knowledge and skill in using equipment and tools necessary for cleaning.</w:t>
            </w:r>
          </w:p>
          <w:p w:rsidR="00072F5E" w:rsidRPr="00B226C1" w:rsidRDefault="00072F5E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226C1">
              <w:rPr>
                <w:rFonts w:ascii="Arial" w:eastAsia="Times New Roman" w:hAnsi="Arial" w:cs="Arial"/>
                <w:color w:val="000000"/>
                <w:lang w:eastAsia="en-CA"/>
              </w:rPr>
              <w:t>Understand the proper use of chemicals and various cleaning products.</w:t>
            </w:r>
          </w:p>
          <w:p w:rsidR="00072F5E" w:rsidRPr="00B226C1" w:rsidRDefault="00072F5E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226C1">
              <w:rPr>
                <w:rFonts w:ascii="Arial" w:eastAsia="Times New Roman" w:hAnsi="Arial" w:cs="Arial"/>
                <w:color w:val="000000"/>
                <w:lang w:eastAsia="en-CA"/>
              </w:rPr>
              <w:t>Work effectively in and around the public.</w:t>
            </w:r>
          </w:p>
          <w:p w:rsidR="00CB515A" w:rsidRPr="001E5EC1" w:rsidRDefault="00CB515A" w:rsidP="00072F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D38B8" w:rsidRDefault="003D38B8" w:rsidP="0076354D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BF33DC" w:rsidRPr="00A81E2A" w:rsidTr="00E36827">
        <w:tc>
          <w:tcPr>
            <w:tcW w:w="1908" w:type="dxa"/>
          </w:tcPr>
          <w:p w:rsidR="00BF33DC" w:rsidRDefault="00BF33DC" w:rsidP="00E36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F33DC" w:rsidRPr="00A81E2A" w:rsidRDefault="00BF33DC" w:rsidP="00E36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Duties</w:t>
            </w: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920" w:type="dxa"/>
          </w:tcPr>
          <w:p w:rsidR="00501E16" w:rsidRPr="00DB758E" w:rsidRDefault="00EB46A9" w:rsidP="00B226C1">
            <w:pPr>
              <w:rPr>
                <w:sz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CA"/>
              </w:rPr>
              <w:t>Public Areas, Kitchen &amp; Restaurant, Upper Level Café, Atrium</w:t>
            </w:r>
          </w:p>
          <w:p w:rsidR="00BF33DC" w:rsidRPr="008B6FCF" w:rsidRDefault="00072F5E" w:rsidP="004C45B4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eastAsia="Times New Roman" w:hAnsi="Arial" w:cs="Arial"/>
                <w:color w:val="000000"/>
                <w:lang w:eastAsia="en-CA"/>
              </w:rPr>
              <w:t>Empty</w:t>
            </w: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 xml:space="preserve"> all garbage and recycling</w:t>
            </w:r>
            <w:r w:rsidRPr="008B6FCF">
              <w:rPr>
                <w:rFonts w:ascii="Arial" w:eastAsia="Times New Roman" w:hAnsi="Arial" w:cs="Arial"/>
                <w:color w:val="000000"/>
                <w:lang w:eastAsia="en-CA"/>
              </w:rPr>
              <w:t xml:space="preserve"> in </w:t>
            </w:r>
            <w:r w:rsidR="00EB46A9">
              <w:rPr>
                <w:rFonts w:ascii="Arial" w:eastAsia="Times New Roman" w:hAnsi="Arial" w:cs="Arial"/>
                <w:color w:val="000000"/>
                <w:lang w:eastAsia="en-CA"/>
              </w:rPr>
              <w:t>public areas</w:t>
            </w:r>
            <w:r w:rsidR="004C45B4">
              <w:rPr>
                <w:rFonts w:ascii="Arial" w:eastAsia="Times New Roman" w:hAnsi="Arial" w:cs="Arial"/>
                <w:color w:val="000000"/>
                <w:lang w:eastAsia="en-CA"/>
              </w:rPr>
              <w:t xml:space="preserve"> in a sanitary manner</w:t>
            </w: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  <w:p w:rsidR="00EB46A9" w:rsidRPr="00DD09F7" w:rsidRDefault="008B6FCF" w:rsidP="00DD09F7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eastAsia="Times New Roman" w:hAnsi="Arial" w:cs="Arial"/>
                <w:color w:val="000000"/>
                <w:lang w:eastAsia="en-CA"/>
              </w:rPr>
              <w:t>General c</w:t>
            </w:r>
            <w:r w:rsidR="00072F5E" w:rsidRPr="008B6FCF">
              <w:rPr>
                <w:rFonts w:ascii="Arial" w:eastAsia="Times New Roman" w:hAnsi="Arial" w:cs="Arial"/>
                <w:color w:val="000000"/>
                <w:lang w:eastAsia="en-CA"/>
              </w:rPr>
              <w:t xml:space="preserve">leaning of </w:t>
            </w:r>
            <w:r w:rsidR="00B97DBB">
              <w:rPr>
                <w:rFonts w:ascii="Arial" w:eastAsia="Times New Roman" w:hAnsi="Arial" w:cs="Arial"/>
                <w:color w:val="000000"/>
                <w:lang w:eastAsia="en-CA"/>
              </w:rPr>
              <w:t xml:space="preserve">public washrooms, </w:t>
            </w:r>
            <w:r w:rsidR="00EB46A9">
              <w:rPr>
                <w:rFonts w:ascii="Arial" w:eastAsia="Times New Roman" w:hAnsi="Arial" w:cs="Arial"/>
                <w:color w:val="000000"/>
                <w:lang w:eastAsia="en-CA"/>
              </w:rPr>
              <w:t>entrance ways &amp; employee areas and following the procedures and expectations as required for each area as outlined.</w:t>
            </w:r>
          </w:p>
          <w:p w:rsidR="004C45B4" w:rsidRPr="0004171F" w:rsidRDefault="0004171F" w:rsidP="004C45B4">
            <w:pPr>
              <w:pStyle w:val="ListParagraph"/>
              <w:widowControl w:val="0"/>
              <w:numPr>
                <w:ilvl w:val="1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Sanitizing</w:t>
            </w:r>
            <w:r w:rsidR="004C45B4">
              <w:rPr>
                <w:rFonts w:ascii="Arial" w:eastAsia="Times New Roman" w:hAnsi="Arial" w:cs="Arial"/>
                <w:color w:val="000000"/>
                <w:lang w:eastAsia="en-CA"/>
              </w:rPr>
              <w:t xml:space="preserve"> all surfaces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in washrooms.</w:t>
            </w:r>
          </w:p>
          <w:p w:rsidR="0004171F" w:rsidRPr="004C45B4" w:rsidRDefault="0004171F" w:rsidP="004C45B4">
            <w:pPr>
              <w:pStyle w:val="ListParagraph"/>
              <w:widowControl w:val="0"/>
              <w:numPr>
                <w:ilvl w:val="1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Wiping down walls in public areas as needed.</w:t>
            </w:r>
          </w:p>
          <w:p w:rsidR="00DD09F7" w:rsidRPr="00B97DBB" w:rsidRDefault="00DD09F7" w:rsidP="004C45B4">
            <w:pPr>
              <w:pStyle w:val="ListParagraph"/>
              <w:widowControl w:val="0"/>
              <w:numPr>
                <w:ilvl w:val="1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Cleaning glass on all doors</w:t>
            </w:r>
          </w:p>
          <w:p w:rsidR="00B97DBB" w:rsidRPr="004C45B4" w:rsidRDefault="00B97DBB" w:rsidP="004C45B4">
            <w:pPr>
              <w:pStyle w:val="ListParagraph"/>
              <w:widowControl w:val="0"/>
              <w:numPr>
                <w:ilvl w:val="1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Cleaning, Vacuuming elevator.</w:t>
            </w:r>
          </w:p>
          <w:p w:rsidR="00DD09F7" w:rsidRPr="00DD09F7" w:rsidRDefault="00DD09F7" w:rsidP="004C45B4">
            <w:pPr>
              <w:pStyle w:val="ListParagraph"/>
              <w:widowControl w:val="0"/>
              <w:numPr>
                <w:ilvl w:val="1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Vacuuming, mopping, cleaning glass in entrance ways.</w:t>
            </w:r>
          </w:p>
          <w:p w:rsidR="00DD09F7" w:rsidRPr="00B97DBB" w:rsidRDefault="00DD09F7" w:rsidP="00B97DBB">
            <w:pPr>
              <w:pStyle w:val="ListParagraph"/>
              <w:widowControl w:val="0"/>
              <w:numPr>
                <w:ilvl w:val="1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Using floor scrubber for bigger areas such as Kitchen, Atrium, Café</w:t>
            </w:r>
          </w:p>
          <w:p w:rsidR="00DD09F7" w:rsidRPr="00B97DBB" w:rsidRDefault="00DD09F7" w:rsidP="004C45B4">
            <w:pPr>
              <w:pStyle w:val="ListParagraph"/>
              <w:widowControl w:val="0"/>
              <w:numPr>
                <w:ilvl w:val="1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06DEC">
              <w:rPr>
                <w:rFonts w:ascii="Arial" w:eastAsia="Times New Roman" w:hAnsi="Arial" w:cs="Arial"/>
                <w:color w:val="000000"/>
                <w:lang w:eastAsia="en-CA"/>
              </w:rPr>
              <w:t>Cleaning garbage containers as needed, inside and out.</w:t>
            </w:r>
          </w:p>
          <w:p w:rsidR="00B97DBB" w:rsidRPr="008048EE" w:rsidRDefault="00B97DBB" w:rsidP="004C45B4">
            <w:pPr>
              <w:pStyle w:val="ListParagraph"/>
              <w:widowControl w:val="0"/>
              <w:numPr>
                <w:ilvl w:val="1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Cleaning NHC Manor Entrance if needed.</w:t>
            </w:r>
          </w:p>
          <w:p w:rsidR="008048EE" w:rsidRPr="008048EE" w:rsidRDefault="008048EE" w:rsidP="004C45B4">
            <w:pPr>
              <w:pStyle w:val="ListParagraph"/>
              <w:widowControl w:val="0"/>
              <w:numPr>
                <w:ilvl w:val="1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Cleaning boardroom if used for an event the previous day.</w:t>
            </w:r>
          </w:p>
          <w:p w:rsidR="008048EE" w:rsidRPr="008048EE" w:rsidRDefault="008048EE" w:rsidP="008048EE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DD09F7" w:rsidRPr="00DD09F7" w:rsidRDefault="00B97DBB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Follow the weekend</w:t>
            </w:r>
            <w:r w:rsidR="00072F5E" w:rsidRPr="00DD09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cleaning schedule</w:t>
            </w:r>
            <w:r w:rsidR="00DD09F7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  <w:r w:rsidR="00072F5E" w:rsidRPr="00DD09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  <w:p w:rsidR="00072F5E" w:rsidRPr="008B6FCF" w:rsidRDefault="00072F5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eastAsia="Times New Roman" w:hAnsi="Arial" w:cs="Arial"/>
                <w:color w:val="000000"/>
                <w:lang w:eastAsia="en-CA"/>
              </w:rPr>
              <w:t>Pick up and clean up any messes noted in public spaces.</w:t>
            </w:r>
          </w:p>
          <w:p w:rsidR="008B6FCF" w:rsidRPr="003E35F5" w:rsidRDefault="008B6FCF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Report matters </w:t>
            </w:r>
            <w:r w:rsidR="00DD45F1">
              <w:rPr>
                <w:rFonts w:ascii="Arial" w:eastAsia="Times New Roman" w:hAnsi="Arial" w:cs="Arial"/>
                <w:color w:val="000000"/>
                <w:lang w:eastAsia="en-CA"/>
              </w:rPr>
              <w:t xml:space="preserve">as per procedure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that need attention for repair to the Department Leader</w:t>
            </w:r>
            <w:r w:rsidR="004C45B4">
              <w:rPr>
                <w:rFonts w:ascii="Arial" w:eastAsia="Times New Roman" w:hAnsi="Arial" w:cs="Arial"/>
                <w:color w:val="000000"/>
                <w:lang w:eastAsia="en-CA"/>
              </w:rPr>
              <w:t xml:space="preserve"> as quickly as possible.  In cases of emergency such as water leaks these are to be reported immediately</w:t>
            </w:r>
            <w:r w:rsidR="00DD45F1">
              <w:rPr>
                <w:rFonts w:ascii="Arial" w:eastAsia="Times New Roman" w:hAnsi="Arial" w:cs="Arial"/>
                <w:color w:val="000000"/>
                <w:lang w:eastAsia="en-CA"/>
              </w:rPr>
              <w:t xml:space="preserve"> as per procedure</w:t>
            </w:r>
            <w:r w:rsidR="004C45B4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  <w:p w:rsidR="003E35F5" w:rsidRPr="003E35F5" w:rsidRDefault="003E35F5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Assist Event or Housekeeping team members, if needed.</w:t>
            </w:r>
          </w:p>
          <w:p w:rsidR="003E35F5" w:rsidRPr="004C45B4" w:rsidRDefault="003E35F5" w:rsidP="003E35F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072F5E" w:rsidRDefault="00072F5E" w:rsidP="00072F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DD09F7" w:rsidRPr="008B6FCF" w:rsidRDefault="00DD09F7" w:rsidP="00072F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BE2016" w:rsidRPr="00DB758E" w:rsidRDefault="00072F5E" w:rsidP="00BE2016">
            <w:pPr>
              <w:rPr>
                <w:sz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CA"/>
              </w:rPr>
              <w:lastRenderedPageBreak/>
              <w:t>General Expectations</w:t>
            </w:r>
          </w:p>
          <w:p w:rsidR="008048EE" w:rsidRDefault="008048E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Must be available for specifically Saturday &amp; Sunday shifts.</w:t>
            </w:r>
          </w:p>
          <w:p w:rsidR="0004171F" w:rsidRDefault="0004171F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The ability to work independently or with minimal supervision.</w:t>
            </w:r>
          </w:p>
          <w:p w:rsidR="0004171F" w:rsidRDefault="0004171F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Ability to organize the work day accordingly.</w:t>
            </w:r>
          </w:p>
          <w:p w:rsidR="0004171F" w:rsidRDefault="0004171F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Maintain respectful relationships with team members as well as NHC Manor residents.</w:t>
            </w:r>
          </w:p>
          <w:p w:rsidR="00DD45F1" w:rsidRDefault="00DD45F1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Check all items on the housekeeping cart at the end of the shift and replenish as necessary.</w:t>
            </w:r>
          </w:p>
          <w:p w:rsidR="00DD45F1" w:rsidRDefault="00DD45F1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In all cas</w:t>
            </w:r>
            <w:r w:rsidR="00CF170C">
              <w:rPr>
                <w:rFonts w:ascii="Arial" w:eastAsia="Times New Roman" w:hAnsi="Arial" w:cs="Arial"/>
                <w:color w:val="000000"/>
                <w:lang w:eastAsia="en-CA"/>
              </w:rPr>
              <w:t>es where it is observed that a r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esident is not being treated with respect and dignity the incident must be recorded and reported to the Department</w:t>
            </w:r>
            <w:r w:rsidR="00CF170C">
              <w:rPr>
                <w:rFonts w:ascii="Arial" w:eastAsia="Times New Roman" w:hAnsi="Arial" w:cs="Arial"/>
                <w:color w:val="000000"/>
                <w:lang w:eastAsia="en-CA"/>
              </w:rPr>
              <w:t xml:space="preserve"> Leader.  In matters where the r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esident may be at risk report this immediately to the Manor Client Services Manager or Department Leader – in that order.</w:t>
            </w:r>
          </w:p>
          <w:p w:rsidR="00072F5E" w:rsidRPr="008B6FCF" w:rsidRDefault="00072F5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Frequently required to stand, walk, bend, lift, carry and stoop.</w:t>
            </w:r>
          </w:p>
          <w:p w:rsidR="00072F5E" w:rsidRPr="008B6FCF" w:rsidRDefault="00072F5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Required to use hands to handle objects.</w:t>
            </w:r>
          </w:p>
          <w:p w:rsidR="00072F5E" w:rsidRPr="008B6FCF" w:rsidRDefault="00072F5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Occasionally required to do light lifting</w:t>
            </w:r>
            <w:r w:rsidR="004C45B4">
              <w:rPr>
                <w:rFonts w:ascii="Arial" w:eastAsia="Times New Roman" w:hAnsi="Arial" w:cs="Arial"/>
                <w:color w:val="000000"/>
                <w:lang w:eastAsia="en-CA"/>
              </w:rPr>
              <w:t xml:space="preserve"> (up to 30 lbs.)</w:t>
            </w: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  <w:p w:rsidR="00072F5E" w:rsidRPr="008B6FCF" w:rsidRDefault="00072F5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Hazards may include, but are not limited to, falling, slipping and tripping.</w:t>
            </w:r>
          </w:p>
          <w:p w:rsidR="00FE371D" w:rsidRPr="008B6FCF" w:rsidRDefault="00FE371D" w:rsidP="00BE2016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hAnsi="Arial" w:cs="Arial"/>
              </w:rPr>
              <w:t>Know the procedures for handling or managing chemical injuries.</w:t>
            </w:r>
          </w:p>
          <w:p w:rsidR="00BE2016" w:rsidRPr="008B6FCF" w:rsidRDefault="00EB4EEE" w:rsidP="00BE2016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hAnsi="Arial" w:cs="Arial"/>
              </w:rPr>
              <w:t>Know the procedures to for filing any injury claims including internal reports as well as reports to WCB Manitoba.</w:t>
            </w:r>
          </w:p>
          <w:p w:rsidR="00BE2016" w:rsidRPr="00A81E2A" w:rsidRDefault="00BE2016" w:rsidP="00BE201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BF33DC" w:rsidRPr="00A81E2A" w:rsidRDefault="00BF33DC" w:rsidP="0076354D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p w:rsidR="0076354D" w:rsidRPr="00A81E2A" w:rsidRDefault="0076354D" w:rsidP="0076354D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  <w:r w:rsidRPr="00A81E2A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76354D" w:rsidRPr="00A81E2A">
        <w:tc>
          <w:tcPr>
            <w:tcW w:w="1908" w:type="dxa"/>
          </w:tcPr>
          <w:p w:rsidR="00CB515A" w:rsidRDefault="00CB515A" w:rsidP="007635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54D" w:rsidRPr="00A81E2A" w:rsidRDefault="0076354D" w:rsidP="00763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E2A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General Requirements:</w:t>
            </w: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920" w:type="dxa"/>
          </w:tcPr>
          <w:p w:rsidR="009D1201" w:rsidRPr="00A81E2A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 xml:space="preserve">To act in accordance with </w:t>
            </w:r>
            <w:r w:rsidR="00002ADF">
              <w:rPr>
                <w:rFonts w:ascii="Arial" w:hAnsi="Arial" w:cs="Arial"/>
                <w:sz w:val="22"/>
                <w:szCs w:val="22"/>
              </w:rPr>
              <w:t>Niverville Heritage Centre</w:t>
            </w:r>
            <w:r w:rsidRPr="00A81E2A">
              <w:rPr>
                <w:rFonts w:ascii="Arial" w:hAnsi="Arial" w:cs="Arial"/>
                <w:sz w:val="22"/>
                <w:szCs w:val="22"/>
              </w:rPr>
              <w:t xml:space="preserve"> Values, Policies and Procedures at all times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D1201" w:rsidRPr="00A81E2A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>To attend meetings and training and development as required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5EC1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E5EC1">
              <w:rPr>
                <w:rFonts w:ascii="Arial" w:hAnsi="Arial" w:cs="Arial"/>
                <w:sz w:val="22"/>
                <w:szCs w:val="22"/>
              </w:rPr>
              <w:t>To maintain confidentiality at all times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  <w:r w:rsidRPr="001E5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354D" w:rsidRPr="00A81E2A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>To carry</w:t>
            </w:r>
            <w:r w:rsidR="00F652E8" w:rsidRPr="00A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C8A">
              <w:rPr>
                <w:rFonts w:ascii="Arial" w:hAnsi="Arial" w:cs="Arial"/>
                <w:sz w:val="22"/>
                <w:szCs w:val="22"/>
              </w:rPr>
              <w:t>out any reasonable and additional duties as requested.</w:t>
            </w:r>
          </w:p>
          <w:p w:rsidR="00072F5E" w:rsidRPr="00072F5E" w:rsidRDefault="007D5C17" w:rsidP="00072F5E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>To attend occasional evening meetings with committees as required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  <w:r w:rsidRPr="00A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ADF">
              <w:rPr>
                <w:rFonts w:ascii="Arial" w:hAnsi="Arial" w:cs="Arial"/>
                <w:sz w:val="22"/>
                <w:szCs w:val="22"/>
              </w:rPr>
              <w:t>To be aware of all WHMIS guidelines.</w:t>
            </w:r>
          </w:p>
          <w:p w:rsidR="00002ADF" w:rsidRDefault="00002ADF" w:rsidP="00002ADF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E5EC1">
              <w:rPr>
                <w:rFonts w:ascii="Arial" w:hAnsi="Arial" w:cs="Arial"/>
                <w:sz w:val="22"/>
                <w:szCs w:val="22"/>
              </w:rPr>
              <w:t xml:space="preserve">To be aware of and comply with safe working practices as laid down </w:t>
            </w:r>
            <w:r>
              <w:rPr>
                <w:rFonts w:ascii="Arial" w:hAnsi="Arial" w:cs="Arial"/>
                <w:sz w:val="22"/>
                <w:szCs w:val="22"/>
              </w:rPr>
              <w:t>by the Health and Safety</w:t>
            </w:r>
            <w:r w:rsidRPr="001E5EC1">
              <w:rPr>
                <w:rFonts w:ascii="Arial" w:hAnsi="Arial" w:cs="Arial"/>
                <w:sz w:val="22"/>
                <w:szCs w:val="22"/>
              </w:rPr>
              <w:t xml:space="preserve"> Act</w:t>
            </w:r>
            <w:r>
              <w:rPr>
                <w:rFonts w:ascii="Arial" w:hAnsi="Arial" w:cs="Arial"/>
                <w:sz w:val="22"/>
                <w:szCs w:val="22"/>
              </w:rPr>
              <w:t xml:space="preserve"> of Manitoba.</w:t>
            </w:r>
          </w:p>
          <w:p w:rsidR="007D5C17" w:rsidRPr="00A81E2A" w:rsidRDefault="007D5C17" w:rsidP="00002AD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1201" w:rsidRPr="00A81E2A" w:rsidRDefault="009D1201" w:rsidP="009D120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354D" w:rsidRPr="00A81E2A" w:rsidRDefault="0076354D" w:rsidP="0076354D">
      <w:pPr>
        <w:rPr>
          <w:rFonts w:ascii="Arial" w:hAnsi="Arial" w:cs="Arial"/>
          <w:sz w:val="22"/>
          <w:szCs w:val="22"/>
        </w:rPr>
      </w:pPr>
    </w:p>
    <w:sectPr w:rsidR="0076354D" w:rsidRPr="00A81E2A" w:rsidSect="00002ADF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520" w:right="1134" w:bottom="567" w:left="1134" w:header="425" w:footer="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EF" w:rsidRDefault="001570EF">
      <w:r>
        <w:separator/>
      </w:r>
    </w:p>
  </w:endnote>
  <w:endnote w:type="continuationSeparator" w:id="0">
    <w:p w:rsidR="001570EF" w:rsidRDefault="0015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B3" w:rsidRDefault="00DF4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F43B3" w:rsidRDefault="00DF43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F9" w:rsidRPr="004C45B4" w:rsidRDefault="00183CF9" w:rsidP="00183CF9">
    <w:pPr>
      <w:pStyle w:val="Foo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  \* MERGEFORMAT </w:instrText>
    </w:r>
    <w:r>
      <w:rPr>
        <w:rFonts w:ascii="Calibri" w:hAnsi="Calibri"/>
        <w:sz w:val="16"/>
        <w:szCs w:val="16"/>
      </w:rPr>
      <w:fldChar w:fldCharType="separate"/>
    </w:r>
    <w:r w:rsidR="00DC63AF">
      <w:rPr>
        <w:rFonts w:ascii="Calibri" w:hAnsi="Calibri"/>
        <w:noProof/>
        <w:sz w:val="16"/>
        <w:szCs w:val="16"/>
      </w:rPr>
      <w:t>NHC Manor Custodial-Commercial cleaning Hire template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Page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  \* MERGEFORMAT </w:instrText>
    </w:r>
    <w:r>
      <w:rPr>
        <w:rFonts w:ascii="Calibri" w:hAnsi="Calibri"/>
        <w:sz w:val="16"/>
        <w:szCs w:val="16"/>
      </w:rPr>
      <w:fldChar w:fldCharType="separate"/>
    </w:r>
    <w:r w:rsidR="00862200"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  <w:p w:rsidR="00DF43B3" w:rsidRDefault="00DF43B3">
    <w:pPr>
      <w:pStyle w:val="Footer"/>
      <w:tabs>
        <w:tab w:val="clear" w:pos="4153"/>
        <w:tab w:val="clear" w:pos="8306"/>
        <w:tab w:val="center" w:pos="4820"/>
        <w:tab w:val="right" w:pos="9639"/>
      </w:tabs>
      <w:jc w:val="right"/>
      <w:rPr>
        <w:rStyle w:val="PageNumber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28" w:rsidRPr="004C45B4" w:rsidRDefault="004C45B4" w:rsidP="004C45B4">
    <w:pPr>
      <w:pStyle w:val="Foo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  \* MERGEFORMAT </w:instrText>
    </w:r>
    <w:r>
      <w:rPr>
        <w:rFonts w:ascii="Calibri" w:hAnsi="Calibri"/>
        <w:sz w:val="16"/>
        <w:szCs w:val="16"/>
      </w:rPr>
      <w:fldChar w:fldCharType="separate"/>
    </w:r>
    <w:r w:rsidR="00DC63AF">
      <w:rPr>
        <w:rFonts w:ascii="Calibri" w:hAnsi="Calibri"/>
        <w:noProof/>
        <w:sz w:val="16"/>
        <w:szCs w:val="16"/>
      </w:rPr>
      <w:t>NHC Manor Custodial-Commercial cleaning Hire template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Page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  \* MERGEFORMAT </w:instrText>
    </w:r>
    <w:r>
      <w:rPr>
        <w:rFonts w:ascii="Calibri" w:hAnsi="Calibri"/>
        <w:sz w:val="16"/>
        <w:szCs w:val="16"/>
      </w:rPr>
      <w:fldChar w:fldCharType="separate"/>
    </w:r>
    <w:r w:rsidR="00862200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EF" w:rsidRDefault="001570EF">
      <w:r>
        <w:separator/>
      </w:r>
    </w:p>
  </w:footnote>
  <w:footnote w:type="continuationSeparator" w:id="0">
    <w:p w:rsidR="001570EF" w:rsidRDefault="0015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DF" w:rsidRDefault="006B3BAC" w:rsidP="00002ADF">
    <w:pPr>
      <w:pStyle w:val="Header"/>
      <w:jc w:val="center"/>
    </w:pPr>
    <w:r>
      <w:rPr>
        <w:rFonts w:ascii="Arial" w:hAnsi="Arial" w:cs="Arial"/>
        <w:noProof/>
        <w:color w:val="000000"/>
        <w:szCs w:val="24"/>
        <w:lang w:val="en-CA" w:eastAsia="en-CA"/>
      </w:rPr>
      <w:drawing>
        <wp:inline distT="0" distB="0" distL="0" distR="0">
          <wp:extent cx="3629025" cy="523875"/>
          <wp:effectExtent l="0" t="0" r="9525" b="9525"/>
          <wp:docPr id="30" name="Picture 30" descr="J:\VPF\Logos and Signatures\Heritage Centre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J:\VPF\Logos and Signatures\Heritage Centre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ADF" w:rsidRDefault="00002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319"/>
    <w:multiLevelType w:val="hybridMultilevel"/>
    <w:tmpl w:val="C1F68984"/>
    <w:lvl w:ilvl="0" w:tplc="245092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8D7C67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E09"/>
    <w:multiLevelType w:val="hybridMultilevel"/>
    <w:tmpl w:val="ACCC8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5AF"/>
    <w:multiLevelType w:val="hybridMultilevel"/>
    <w:tmpl w:val="68608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1687"/>
    <w:multiLevelType w:val="hybridMultilevel"/>
    <w:tmpl w:val="AAAAAA56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FBC"/>
    <w:multiLevelType w:val="hybridMultilevel"/>
    <w:tmpl w:val="B4629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3F1F"/>
    <w:multiLevelType w:val="hybridMultilevel"/>
    <w:tmpl w:val="1F80CAEE"/>
    <w:lvl w:ilvl="0" w:tplc="9850D35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6292C"/>
    <w:multiLevelType w:val="multilevel"/>
    <w:tmpl w:val="8A3CC6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20C3"/>
    <w:multiLevelType w:val="hybridMultilevel"/>
    <w:tmpl w:val="9B34B872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0491"/>
    <w:multiLevelType w:val="hybridMultilevel"/>
    <w:tmpl w:val="07FCC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065"/>
    <w:multiLevelType w:val="hybridMultilevel"/>
    <w:tmpl w:val="55C4D134"/>
    <w:lvl w:ilvl="0" w:tplc="441420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C106A"/>
    <w:multiLevelType w:val="hybridMultilevel"/>
    <w:tmpl w:val="CCC64822"/>
    <w:lvl w:ilvl="0" w:tplc="E3C8FEA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B3D9A"/>
    <w:multiLevelType w:val="hybridMultilevel"/>
    <w:tmpl w:val="1C9CF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131A"/>
    <w:multiLevelType w:val="hybridMultilevel"/>
    <w:tmpl w:val="7916AC1C"/>
    <w:lvl w:ilvl="0" w:tplc="5150D7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0AD4"/>
    <w:multiLevelType w:val="hybridMultilevel"/>
    <w:tmpl w:val="F0685F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7"/>
        </w:tabs>
        <w:ind w:left="232" w:hanging="232"/>
      </w:pPr>
      <w:rPr>
        <w:rFonts w:hint="default"/>
      </w:rPr>
    </w:lvl>
    <w:lvl w:ilvl="2" w:tplc="CDD4EE9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40B8A"/>
    <w:multiLevelType w:val="hybridMultilevel"/>
    <w:tmpl w:val="9BC4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756"/>
    <w:multiLevelType w:val="hybridMultilevel"/>
    <w:tmpl w:val="71B23D6A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229F"/>
    <w:multiLevelType w:val="hybridMultilevel"/>
    <w:tmpl w:val="EDEE5770"/>
    <w:lvl w:ilvl="0" w:tplc="441420A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826F5"/>
    <w:multiLevelType w:val="hybridMultilevel"/>
    <w:tmpl w:val="6DA49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F33C0"/>
    <w:multiLevelType w:val="hybridMultilevel"/>
    <w:tmpl w:val="2FAAD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087A"/>
    <w:multiLevelType w:val="hybridMultilevel"/>
    <w:tmpl w:val="D32A9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D28DE"/>
    <w:multiLevelType w:val="hybridMultilevel"/>
    <w:tmpl w:val="3132D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E2F3D"/>
    <w:multiLevelType w:val="hybridMultilevel"/>
    <w:tmpl w:val="C2D86A86"/>
    <w:lvl w:ilvl="0" w:tplc="2730BC1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F6AA9"/>
    <w:multiLevelType w:val="hybridMultilevel"/>
    <w:tmpl w:val="C9DA65E4"/>
    <w:lvl w:ilvl="0" w:tplc="E3C8FEA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96EB3"/>
    <w:multiLevelType w:val="multilevel"/>
    <w:tmpl w:val="331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75882"/>
    <w:multiLevelType w:val="multilevel"/>
    <w:tmpl w:val="71F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D0E10"/>
    <w:multiLevelType w:val="hybridMultilevel"/>
    <w:tmpl w:val="54EEB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11E2D"/>
    <w:multiLevelType w:val="hybridMultilevel"/>
    <w:tmpl w:val="CC20605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C592805"/>
    <w:multiLevelType w:val="hybridMultilevel"/>
    <w:tmpl w:val="1B8E99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C376D7"/>
    <w:multiLevelType w:val="hybridMultilevel"/>
    <w:tmpl w:val="B3F0A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64815"/>
    <w:multiLevelType w:val="hybridMultilevel"/>
    <w:tmpl w:val="9B34B872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65AD"/>
    <w:multiLevelType w:val="hybridMultilevel"/>
    <w:tmpl w:val="E28A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E2E05"/>
    <w:multiLevelType w:val="multilevel"/>
    <w:tmpl w:val="7EF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3B7068"/>
    <w:multiLevelType w:val="hybridMultilevel"/>
    <w:tmpl w:val="1D907E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741A6"/>
    <w:multiLevelType w:val="hybridMultilevel"/>
    <w:tmpl w:val="782A76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40CE4"/>
    <w:multiLevelType w:val="hybridMultilevel"/>
    <w:tmpl w:val="594E9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20E1B"/>
    <w:multiLevelType w:val="hybridMultilevel"/>
    <w:tmpl w:val="C0E25A7E"/>
    <w:lvl w:ilvl="0" w:tplc="EEE4364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2"/>
      </w:rPr>
    </w:lvl>
    <w:lvl w:ilvl="1" w:tplc="8D7C67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634935"/>
    <w:multiLevelType w:val="hybridMultilevel"/>
    <w:tmpl w:val="5C6C1A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58D1321"/>
    <w:multiLevelType w:val="hybridMultilevel"/>
    <w:tmpl w:val="DA7E8D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BE4934">
      <w:start w:val="1"/>
      <w:numFmt w:val="bullet"/>
      <w:lvlText w:val=""/>
      <w:lvlJc w:val="left"/>
      <w:pPr>
        <w:tabs>
          <w:tab w:val="num" w:pos="227"/>
        </w:tabs>
        <w:ind w:left="232" w:hanging="232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150CB"/>
    <w:multiLevelType w:val="hybridMultilevel"/>
    <w:tmpl w:val="61E023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80CBC"/>
    <w:multiLevelType w:val="hybridMultilevel"/>
    <w:tmpl w:val="97F89E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775A7"/>
    <w:multiLevelType w:val="multilevel"/>
    <w:tmpl w:val="0862D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2EB7982"/>
    <w:multiLevelType w:val="hybridMultilevel"/>
    <w:tmpl w:val="D4321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C50BE"/>
    <w:multiLevelType w:val="hybridMultilevel"/>
    <w:tmpl w:val="C32ACDA8"/>
    <w:lvl w:ilvl="0" w:tplc="073A78A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17AEA"/>
    <w:multiLevelType w:val="hybridMultilevel"/>
    <w:tmpl w:val="4E2436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072652"/>
    <w:multiLevelType w:val="multilevel"/>
    <w:tmpl w:val="782A76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45550"/>
    <w:multiLevelType w:val="hybridMultilevel"/>
    <w:tmpl w:val="7BFCFA38"/>
    <w:lvl w:ilvl="0" w:tplc="E696BB1A">
      <w:start w:val="1"/>
      <w:numFmt w:val="upperLetter"/>
      <w:lvlText w:val="%1."/>
      <w:lvlJc w:val="left"/>
      <w:pPr>
        <w:ind w:left="418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4908" w:hanging="360"/>
      </w:p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6" w15:restartNumberingAfterBreak="0">
    <w:nsid w:val="7B7E5437"/>
    <w:multiLevelType w:val="multilevel"/>
    <w:tmpl w:val="F29A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7"/>
  </w:num>
  <w:num w:numId="3">
    <w:abstractNumId w:val="27"/>
  </w:num>
  <w:num w:numId="4">
    <w:abstractNumId w:val="35"/>
  </w:num>
  <w:num w:numId="5">
    <w:abstractNumId w:val="21"/>
  </w:num>
  <w:num w:numId="6">
    <w:abstractNumId w:val="42"/>
  </w:num>
  <w:num w:numId="7">
    <w:abstractNumId w:val="22"/>
  </w:num>
  <w:num w:numId="8">
    <w:abstractNumId w:val="15"/>
  </w:num>
  <w:num w:numId="9">
    <w:abstractNumId w:val="3"/>
  </w:num>
  <w:num w:numId="10">
    <w:abstractNumId w:val="10"/>
  </w:num>
  <w:num w:numId="11">
    <w:abstractNumId w:val="25"/>
  </w:num>
  <w:num w:numId="12">
    <w:abstractNumId w:val="13"/>
  </w:num>
  <w:num w:numId="13">
    <w:abstractNumId w:val="36"/>
  </w:num>
  <w:num w:numId="14">
    <w:abstractNumId w:val="12"/>
  </w:num>
  <w:num w:numId="15">
    <w:abstractNumId w:val="45"/>
  </w:num>
  <w:num w:numId="16">
    <w:abstractNumId w:val="5"/>
  </w:num>
  <w:num w:numId="17">
    <w:abstractNumId w:val="38"/>
  </w:num>
  <w:num w:numId="18">
    <w:abstractNumId w:val="30"/>
  </w:num>
  <w:num w:numId="19">
    <w:abstractNumId w:val="39"/>
  </w:num>
  <w:num w:numId="20">
    <w:abstractNumId w:val="43"/>
  </w:num>
  <w:num w:numId="21">
    <w:abstractNumId w:val="19"/>
  </w:num>
  <w:num w:numId="22">
    <w:abstractNumId w:val="17"/>
  </w:num>
  <w:num w:numId="23">
    <w:abstractNumId w:val="11"/>
  </w:num>
  <w:num w:numId="24">
    <w:abstractNumId w:val="14"/>
  </w:num>
  <w:num w:numId="25">
    <w:abstractNumId w:val="34"/>
  </w:num>
  <w:num w:numId="26">
    <w:abstractNumId w:val="2"/>
  </w:num>
  <w:num w:numId="27">
    <w:abstractNumId w:val="26"/>
  </w:num>
  <w:num w:numId="28">
    <w:abstractNumId w:val="1"/>
  </w:num>
  <w:num w:numId="29">
    <w:abstractNumId w:val="9"/>
  </w:num>
  <w:num w:numId="30">
    <w:abstractNumId w:val="33"/>
  </w:num>
  <w:num w:numId="31">
    <w:abstractNumId w:val="6"/>
  </w:num>
  <w:num w:numId="32">
    <w:abstractNumId w:val="44"/>
  </w:num>
  <w:num w:numId="33">
    <w:abstractNumId w:val="28"/>
  </w:num>
  <w:num w:numId="34">
    <w:abstractNumId w:val="7"/>
  </w:num>
  <w:num w:numId="35">
    <w:abstractNumId w:val="29"/>
  </w:num>
  <w:num w:numId="36">
    <w:abstractNumId w:val="4"/>
  </w:num>
  <w:num w:numId="37">
    <w:abstractNumId w:val="16"/>
  </w:num>
  <w:num w:numId="38">
    <w:abstractNumId w:val="41"/>
  </w:num>
  <w:num w:numId="39">
    <w:abstractNumId w:val="8"/>
  </w:num>
  <w:num w:numId="40">
    <w:abstractNumId w:val="20"/>
  </w:num>
  <w:num w:numId="41">
    <w:abstractNumId w:val="31"/>
  </w:num>
  <w:num w:numId="42">
    <w:abstractNumId w:val="46"/>
  </w:num>
  <w:num w:numId="43">
    <w:abstractNumId w:val="32"/>
  </w:num>
  <w:num w:numId="44">
    <w:abstractNumId w:val="18"/>
  </w:num>
  <w:num w:numId="45">
    <w:abstractNumId w:val="40"/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51"/>
    <w:rsid w:val="00002ADF"/>
    <w:rsid w:val="00006FDF"/>
    <w:rsid w:val="00010059"/>
    <w:rsid w:val="0001034C"/>
    <w:rsid w:val="00024F61"/>
    <w:rsid w:val="00030F17"/>
    <w:rsid w:val="00036FD0"/>
    <w:rsid w:val="0004171F"/>
    <w:rsid w:val="00046551"/>
    <w:rsid w:val="00072F5E"/>
    <w:rsid w:val="00097A71"/>
    <w:rsid w:val="000B014D"/>
    <w:rsid w:val="000B07F0"/>
    <w:rsid w:val="000B5036"/>
    <w:rsid w:val="000C0EBD"/>
    <w:rsid w:val="000D2B1E"/>
    <w:rsid w:val="00121D9C"/>
    <w:rsid w:val="00131808"/>
    <w:rsid w:val="001409D5"/>
    <w:rsid w:val="00143BBF"/>
    <w:rsid w:val="001570EF"/>
    <w:rsid w:val="00183CF9"/>
    <w:rsid w:val="001C01B7"/>
    <w:rsid w:val="001C02C5"/>
    <w:rsid w:val="001C0B32"/>
    <w:rsid w:val="001E5EC1"/>
    <w:rsid w:val="001E79B3"/>
    <w:rsid w:val="001F6B13"/>
    <w:rsid w:val="002063D3"/>
    <w:rsid w:val="00217E1D"/>
    <w:rsid w:val="002207EE"/>
    <w:rsid w:val="00234C9F"/>
    <w:rsid w:val="00237A23"/>
    <w:rsid w:val="00262C0D"/>
    <w:rsid w:val="00266C92"/>
    <w:rsid w:val="002B483E"/>
    <w:rsid w:val="002B6E49"/>
    <w:rsid w:val="002F7AD7"/>
    <w:rsid w:val="003137FB"/>
    <w:rsid w:val="00350400"/>
    <w:rsid w:val="0036098C"/>
    <w:rsid w:val="003636CB"/>
    <w:rsid w:val="0036465B"/>
    <w:rsid w:val="00374237"/>
    <w:rsid w:val="00376572"/>
    <w:rsid w:val="0039614E"/>
    <w:rsid w:val="0039669A"/>
    <w:rsid w:val="003A6F93"/>
    <w:rsid w:val="003C3B46"/>
    <w:rsid w:val="003C5B54"/>
    <w:rsid w:val="003D38B8"/>
    <w:rsid w:val="003E35F5"/>
    <w:rsid w:val="00414624"/>
    <w:rsid w:val="00437C04"/>
    <w:rsid w:val="00441F35"/>
    <w:rsid w:val="00456C3B"/>
    <w:rsid w:val="00471EE9"/>
    <w:rsid w:val="00471F2A"/>
    <w:rsid w:val="0047668F"/>
    <w:rsid w:val="00477950"/>
    <w:rsid w:val="00496009"/>
    <w:rsid w:val="00497B08"/>
    <w:rsid w:val="004C4528"/>
    <w:rsid w:val="004C45B4"/>
    <w:rsid w:val="004D7B20"/>
    <w:rsid w:val="00501E16"/>
    <w:rsid w:val="0052384B"/>
    <w:rsid w:val="00532A01"/>
    <w:rsid w:val="0054276B"/>
    <w:rsid w:val="00547284"/>
    <w:rsid w:val="00556FB8"/>
    <w:rsid w:val="00587983"/>
    <w:rsid w:val="005A6915"/>
    <w:rsid w:val="005C1CA3"/>
    <w:rsid w:val="005E066B"/>
    <w:rsid w:val="005E6571"/>
    <w:rsid w:val="00626975"/>
    <w:rsid w:val="00643FAC"/>
    <w:rsid w:val="0064744C"/>
    <w:rsid w:val="006667D1"/>
    <w:rsid w:val="00670BB2"/>
    <w:rsid w:val="00677A4B"/>
    <w:rsid w:val="00682640"/>
    <w:rsid w:val="00684DB2"/>
    <w:rsid w:val="00685271"/>
    <w:rsid w:val="006A1387"/>
    <w:rsid w:val="006A7963"/>
    <w:rsid w:val="006B3BAC"/>
    <w:rsid w:val="006C515A"/>
    <w:rsid w:val="007358EE"/>
    <w:rsid w:val="00756E60"/>
    <w:rsid w:val="0076354D"/>
    <w:rsid w:val="0077286E"/>
    <w:rsid w:val="00796152"/>
    <w:rsid w:val="007A4D8A"/>
    <w:rsid w:val="007A7B98"/>
    <w:rsid w:val="007B27F4"/>
    <w:rsid w:val="007B713F"/>
    <w:rsid w:val="007C56BF"/>
    <w:rsid w:val="007D5C17"/>
    <w:rsid w:val="007E0082"/>
    <w:rsid w:val="007E7B65"/>
    <w:rsid w:val="007F21D9"/>
    <w:rsid w:val="007F3FDF"/>
    <w:rsid w:val="008048EE"/>
    <w:rsid w:val="00821946"/>
    <w:rsid w:val="00843042"/>
    <w:rsid w:val="008456DF"/>
    <w:rsid w:val="00862200"/>
    <w:rsid w:val="0086267D"/>
    <w:rsid w:val="008832B0"/>
    <w:rsid w:val="00891E3E"/>
    <w:rsid w:val="00894820"/>
    <w:rsid w:val="008A0324"/>
    <w:rsid w:val="008B6EDC"/>
    <w:rsid w:val="008B6FCF"/>
    <w:rsid w:val="008E0C42"/>
    <w:rsid w:val="008E76F8"/>
    <w:rsid w:val="008F0019"/>
    <w:rsid w:val="00902C19"/>
    <w:rsid w:val="009361D3"/>
    <w:rsid w:val="00940396"/>
    <w:rsid w:val="00941C8A"/>
    <w:rsid w:val="00944A23"/>
    <w:rsid w:val="00946516"/>
    <w:rsid w:val="0097443B"/>
    <w:rsid w:val="0097512E"/>
    <w:rsid w:val="009818E2"/>
    <w:rsid w:val="00985494"/>
    <w:rsid w:val="00987AF4"/>
    <w:rsid w:val="009B5DB3"/>
    <w:rsid w:val="009D1201"/>
    <w:rsid w:val="00A100F1"/>
    <w:rsid w:val="00A42BC2"/>
    <w:rsid w:val="00A52459"/>
    <w:rsid w:val="00A6793F"/>
    <w:rsid w:val="00A81E2A"/>
    <w:rsid w:val="00A842A3"/>
    <w:rsid w:val="00A84D4B"/>
    <w:rsid w:val="00A97D7A"/>
    <w:rsid w:val="00AA38FE"/>
    <w:rsid w:val="00AA7CAD"/>
    <w:rsid w:val="00AD1CC1"/>
    <w:rsid w:val="00B04C41"/>
    <w:rsid w:val="00B21265"/>
    <w:rsid w:val="00B226C1"/>
    <w:rsid w:val="00B4024C"/>
    <w:rsid w:val="00B664AB"/>
    <w:rsid w:val="00B95889"/>
    <w:rsid w:val="00B97DBB"/>
    <w:rsid w:val="00BB1C81"/>
    <w:rsid w:val="00BB7BE4"/>
    <w:rsid w:val="00BC3022"/>
    <w:rsid w:val="00BD29AA"/>
    <w:rsid w:val="00BD4999"/>
    <w:rsid w:val="00BE2016"/>
    <w:rsid w:val="00BF33DC"/>
    <w:rsid w:val="00C10F89"/>
    <w:rsid w:val="00C22E0D"/>
    <w:rsid w:val="00C269ED"/>
    <w:rsid w:val="00C41BE2"/>
    <w:rsid w:val="00C91198"/>
    <w:rsid w:val="00C922D1"/>
    <w:rsid w:val="00C929E3"/>
    <w:rsid w:val="00C94377"/>
    <w:rsid w:val="00CB515A"/>
    <w:rsid w:val="00CB5D58"/>
    <w:rsid w:val="00CC31BE"/>
    <w:rsid w:val="00CC4946"/>
    <w:rsid w:val="00CC58F3"/>
    <w:rsid w:val="00CD05D1"/>
    <w:rsid w:val="00CE7431"/>
    <w:rsid w:val="00CF170C"/>
    <w:rsid w:val="00CF3A2D"/>
    <w:rsid w:val="00CF41E7"/>
    <w:rsid w:val="00D06DEC"/>
    <w:rsid w:val="00D25201"/>
    <w:rsid w:val="00D41E73"/>
    <w:rsid w:val="00D46329"/>
    <w:rsid w:val="00D77BAA"/>
    <w:rsid w:val="00D838B2"/>
    <w:rsid w:val="00DB46DF"/>
    <w:rsid w:val="00DB738D"/>
    <w:rsid w:val="00DC63AF"/>
    <w:rsid w:val="00DD09F7"/>
    <w:rsid w:val="00DD257E"/>
    <w:rsid w:val="00DD45F1"/>
    <w:rsid w:val="00DD721E"/>
    <w:rsid w:val="00DF43B3"/>
    <w:rsid w:val="00E1392A"/>
    <w:rsid w:val="00E149A4"/>
    <w:rsid w:val="00E1643A"/>
    <w:rsid w:val="00E34F70"/>
    <w:rsid w:val="00E36827"/>
    <w:rsid w:val="00E503E2"/>
    <w:rsid w:val="00E56A01"/>
    <w:rsid w:val="00E7327A"/>
    <w:rsid w:val="00E82333"/>
    <w:rsid w:val="00E94FE0"/>
    <w:rsid w:val="00EA69ED"/>
    <w:rsid w:val="00EA74D4"/>
    <w:rsid w:val="00EB46A9"/>
    <w:rsid w:val="00EB4EEE"/>
    <w:rsid w:val="00EC2619"/>
    <w:rsid w:val="00EE7FCB"/>
    <w:rsid w:val="00EF02CA"/>
    <w:rsid w:val="00F14544"/>
    <w:rsid w:val="00F36D92"/>
    <w:rsid w:val="00F652E8"/>
    <w:rsid w:val="00F85C8A"/>
    <w:rsid w:val="00F974A0"/>
    <w:rsid w:val="00FB3F6D"/>
    <w:rsid w:val="00FB6C03"/>
    <w:rsid w:val="00FD47EA"/>
    <w:rsid w:val="00FE32AB"/>
    <w:rsid w:val="00FE371D"/>
    <w:rsid w:val="00FF2330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DC8B7-E3AA-4580-B122-19B7E049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6354D"/>
    <w:pPr>
      <w:keepNext/>
      <w:outlineLvl w:val="0"/>
    </w:pPr>
    <w:rPr>
      <w:rFonts w:ascii="Futura" w:hAnsi="Futura"/>
      <w:b/>
      <w:sz w:val="16"/>
      <w:szCs w:val="20"/>
    </w:rPr>
  </w:style>
  <w:style w:type="paragraph" w:styleId="Heading5">
    <w:name w:val="heading 5"/>
    <w:basedOn w:val="Normal"/>
    <w:next w:val="Normal"/>
    <w:qFormat/>
    <w:rsid w:val="0076354D"/>
    <w:pPr>
      <w:keepNext/>
      <w:spacing w:before="120" w:after="120"/>
      <w:jc w:val="center"/>
      <w:outlineLvl w:val="4"/>
    </w:pPr>
    <w:rPr>
      <w:rFonts w:ascii="Futura" w:hAnsi="Futura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54D"/>
    <w:pPr>
      <w:tabs>
        <w:tab w:val="center" w:pos="4153"/>
        <w:tab w:val="right" w:pos="8306"/>
      </w:tabs>
    </w:pPr>
    <w:rPr>
      <w:rFonts w:ascii="Palatino" w:hAnsi="Palatino"/>
      <w:szCs w:val="20"/>
    </w:rPr>
  </w:style>
  <w:style w:type="paragraph" w:styleId="Footer">
    <w:name w:val="footer"/>
    <w:basedOn w:val="Normal"/>
    <w:link w:val="FooterChar"/>
    <w:uiPriority w:val="99"/>
    <w:rsid w:val="0076354D"/>
    <w:pPr>
      <w:tabs>
        <w:tab w:val="center" w:pos="4153"/>
        <w:tab w:val="right" w:pos="8306"/>
      </w:tabs>
    </w:pPr>
    <w:rPr>
      <w:rFonts w:ascii="Palatino" w:hAnsi="Palatino"/>
      <w:szCs w:val="20"/>
    </w:rPr>
  </w:style>
  <w:style w:type="character" w:styleId="PageNumber">
    <w:name w:val="page number"/>
    <w:basedOn w:val="DefaultParagraphFont"/>
    <w:rsid w:val="0076354D"/>
  </w:style>
  <w:style w:type="paragraph" w:styleId="BodyText">
    <w:name w:val="Body Text"/>
    <w:basedOn w:val="Normal"/>
    <w:rsid w:val="0076354D"/>
    <w:rPr>
      <w:rFonts w:ascii="Palatino" w:hAnsi="Palatino"/>
      <w:sz w:val="22"/>
      <w:szCs w:val="20"/>
    </w:rPr>
  </w:style>
  <w:style w:type="paragraph" w:styleId="BalloonText">
    <w:name w:val="Balloon Text"/>
    <w:basedOn w:val="Normal"/>
    <w:semiHidden/>
    <w:rsid w:val="007635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6571"/>
    <w:rPr>
      <w:rFonts w:ascii="Palatino" w:hAnsi="Palatin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C2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EC2619"/>
    <w:rPr>
      <w:i/>
      <w:iCs/>
    </w:rPr>
  </w:style>
  <w:style w:type="paragraph" w:styleId="NoSpacing">
    <w:name w:val="No Spacing"/>
    <w:uiPriority w:val="1"/>
    <w:qFormat/>
    <w:rsid w:val="00EC2619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002ADF"/>
    <w:rPr>
      <w:rFonts w:ascii="Palatino" w:hAnsi="Palatino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%20finance\Documents\Custom%20Office%20Templates\NHC%20Position%20Pro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95D2-ED4D-4FB5-B1B5-86BF0229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 Position Profile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abbeyfield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finance</dc:creator>
  <cp:keywords/>
  <dc:description/>
  <cp:lastModifiedBy>Housekeeping</cp:lastModifiedBy>
  <cp:revision>2</cp:revision>
  <cp:lastPrinted>2017-09-06T17:03:00Z</cp:lastPrinted>
  <dcterms:created xsi:type="dcterms:W3CDTF">2017-09-06T17:18:00Z</dcterms:created>
  <dcterms:modified xsi:type="dcterms:W3CDTF">2017-09-06T17:18:00Z</dcterms:modified>
</cp:coreProperties>
</file>